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E0987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62903A69" w14:textId="77777777" w:rsidR="006C5197" w:rsidRDefault="004A63F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</w:t>
      </w:r>
      <w:r w:rsidR="0077591B">
        <w:rPr>
          <w:b/>
          <w:sz w:val="24"/>
        </w:rPr>
        <w:t>antárgy neve</w:t>
      </w:r>
      <w:r w:rsidR="007C4C7C">
        <w:rPr>
          <w:b/>
          <w:sz w:val="24"/>
        </w:rPr>
        <w:t>: Agrárjog</w:t>
      </w:r>
      <w:r w:rsidR="00095D59">
        <w:rPr>
          <w:b/>
          <w:sz w:val="24"/>
        </w:rPr>
        <w:t xml:space="preserve"> gyakorlat</w:t>
      </w:r>
      <w:r w:rsidR="007C4C7C">
        <w:rPr>
          <w:b/>
          <w:sz w:val="24"/>
        </w:rPr>
        <w:t>;</w:t>
      </w:r>
    </w:p>
    <w:p w14:paraId="521DBB17" w14:textId="77777777" w:rsidR="0010535D" w:rsidRDefault="0077591B">
      <w:pPr>
        <w:spacing w:before="120"/>
        <w:jc w:val="center"/>
        <w:rPr>
          <w:b/>
          <w:sz w:val="24"/>
        </w:rPr>
      </w:pPr>
      <w:r w:rsidRPr="005E4279">
        <w:rPr>
          <w:b/>
          <w:sz w:val="24"/>
          <w:u w:val="single"/>
        </w:rPr>
        <w:t>MSc</w:t>
      </w:r>
      <w:r w:rsidR="005E4279">
        <w:rPr>
          <w:b/>
          <w:sz w:val="24"/>
        </w:rPr>
        <w:t>/BSc</w:t>
      </w:r>
      <w:r w:rsidR="006C5197">
        <w:rPr>
          <w:b/>
          <w:sz w:val="24"/>
        </w:rPr>
        <w:t xml:space="preserve"> jogász osztatlan</w:t>
      </w:r>
      <w:r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>
        <w:rPr>
          <w:b/>
          <w:sz w:val="24"/>
        </w:rPr>
        <w:t>)</w:t>
      </w:r>
    </w:p>
    <w:p w14:paraId="599F3F3D" w14:textId="60639B11" w:rsidR="009852B6" w:rsidRDefault="00F0355C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49728E">
        <w:rPr>
          <w:b/>
          <w:sz w:val="24"/>
        </w:rPr>
        <w:t>5</w:t>
      </w:r>
      <w:r w:rsidR="009852B6">
        <w:rPr>
          <w:b/>
          <w:sz w:val="24"/>
        </w:rPr>
        <w:t>/2</w:t>
      </w:r>
      <w:r w:rsidR="0049728E">
        <w:rPr>
          <w:b/>
          <w:sz w:val="24"/>
        </w:rPr>
        <w:t>6</w:t>
      </w:r>
      <w:r w:rsidR="009852B6">
        <w:rPr>
          <w:b/>
          <w:sz w:val="24"/>
        </w:rPr>
        <w:t>/</w:t>
      </w:r>
      <w:r w:rsidR="0049728E">
        <w:rPr>
          <w:b/>
          <w:sz w:val="24"/>
        </w:rPr>
        <w:t>1</w:t>
      </w:r>
      <w:r w:rsidR="009852B6">
        <w:rPr>
          <w:b/>
          <w:sz w:val="24"/>
        </w:rPr>
        <w:t>.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4FD6DBCF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9F7D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29B6473B" w14:textId="77777777" w:rsidR="00572C1F" w:rsidRDefault="00572C1F">
            <w:pPr>
              <w:spacing w:after="0" w:line="240" w:lineRule="auto"/>
              <w:rPr>
                <w:b/>
              </w:rPr>
            </w:pPr>
          </w:p>
          <w:p w14:paraId="50D75E86" w14:textId="77777777" w:rsidR="00572C1F" w:rsidRDefault="00572C1F">
            <w:pPr>
              <w:spacing w:after="0" w:line="240" w:lineRule="auto"/>
            </w:pPr>
            <w:r w:rsidRPr="00572C1F">
              <w:t>Agrárjog gyakorlat</w:t>
            </w:r>
          </w:p>
          <w:p w14:paraId="71522E71" w14:textId="77777777" w:rsidR="0010535D" w:rsidRPr="00690B14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C973D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BD2F878" w14:textId="77777777" w:rsidR="007D087B" w:rsidRDefault="007D087B">
            <w:pPr>
              <w:spacing w:after="0" w:line="240" w:lineRule="auto"/>
            </w:pPr>
          </w:p>
          <w:p w14:paraId="4792F06E" w14:textId="3C4CCF6A" w:rsidR="00CA5F3E" w:rsidRDefault="007C4C7C">
            <w:pPr>
              <w:spacing w:after="0" w:line="240" w:lineRule="auto"/>
            </w:pPr>
            <w:r>
              <w:t>AJAMU2</w:t>
            </w:r>
            <w:r w:rsidR="0029273E">
              <w:t>61N7</w:t>
            </w:r>
          </w:p>
          <w:p w14:paraId="6B1E87D2" w14:textId="4BF043DF" w:rsidR="007C4C7C" w:rsidRDefault="00095D59">
            <w:pPr>
              <w:spacing w:after="0" w:line="240" w:lineRule="auto"/>
            </w:pPr>
            <w:r>
              <w:t>AJAMU2</w:t>
            </w:r>
            <w:r w:rsidR="0029273E">
              <w:t>61</w:t>
            </w:r>
            <w:r w:rsidR="007C4C7C">
              <w:t>L</w:t>
            </w:r>
            <w:r w:rsidR="0029273E">
              <w:t>7</w:t>
            </w:r>
          </w:p>
          <w:p w14:paraId="0D4D77A8" w14:textId="77777777" w:rsidR="00EE324A" w:rsidRDefault="00EE324A">
            <w:pPr>
              <w:spacing w:after="0" w:line="240" w:lineRule="auto"/>
              <w:rPr>
                <w:b/>
              </w:rPr>
            </w:pPr>
          </w:p>
          <w:p w14:paraId="6FF41EF3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35455F4" w14:textId="77777777" w:rsidR="007D087B" w:rsidRDefault="007D087B">
            <w:pPr>
              <w:spacing w:after="0" w:line="240" w:lineRule="auto"/>
            </w:pPr>
          </w:p>
          <w:p w14:paraId="557226EA" w14:textId="77777777" w:rsidR="007D087B" w:rsidRDefault="007D087B">
            <w:pPr>
              <w:spacing w:after="0" w:line="240" w:lineRule="auto"/>
            </w:pPr>
            <w:r>
              <w:t>Civilisztikai Tudományok Intézete (CTI)</w:t>
            </w:r>
          </w:p>
          <w:p w14:paraId="174BBE79" w14:textId="77777777" w:rsidR="0010535D" w:rsidRDefault="007D5C0F">
            <w:pPr>
              <w:spacing w:after="0" w:line="240" w:lineRule="auto"/>
            </w:pPr>
            <w:r>
              <w:t>Agrár-és Munkajogi Intézeti Tanszék (AMU</w:t>
            </w:r>
            <w:r w:rsidR="007D087B">
              <w:t>)</w:t>
            </w:r>
          </w:p>
        </w:tc>
      </w:tr>
      <w:tr w:rsidR="0010535D" w14:paraId="61C8CDC8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B625B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8DB7B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963768">
              <w:t>kötelező</w:t>
            </w:r>
          </w:p>
        </w:tc>
      </w:tr>
      <w:tr w:rsidR="0010535D" w14:paraId="0562754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8B5DAA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50952969" w14:textId="77777777" w:rsidR="0010535D" w:rsidRDefault="00095D59">
            <w:pPr>
              <w:spacing w:after="0" w:line="240" w:lineRule="auto"/>
            </w:pPr>
            <w:r>
              <w:t>Dr. Olajos István</w:t>
            </w:r>
            <w:r w:rsidR="007C4C7C">
              <w:t xml:space="preserve"> egyetemi docens</w:t>
            </w:r>
          </w:p>
        </w:tc>
      </w:tr>
      <w:tr w:rsidR="0010535D" w14:paraId="72C6844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3A710D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60FB90B" w14:textId="77777777" w:rsidR="00F0355C" w:rsidRDefault="00F0355C">
            <w:pPr>
              <w:spacing w:after="0" w:line="240" w:lineRule="auto"/>
            </w:pPr>
            <w:r>
              <w:t>nappali:</w:t>
            </w:r>
          </w:p>
          <w:p w14:paraId="4B89CE30" w14:textId="4C526E1D" w:rsidR="00C734E4" w:rsidRDefault="00C734E4">
            <w:pPr>
              <w:spacing w:after="0" w:line="240" w:lineRule="auto"/>
            </w:pPr>
            <w:r>
              <w:t>Prof. Dr. Csák Csilla egyetemi tanár – J-303.</w:t>
            </w:r>
          </w:p>
          <w:p w14:paraId="143AB31D" w14:textId="4262BC2B" w:rsidR="00572C1F" w:rsidRDefault="00572C1F">
            <w:pPr>
              <w:spacing w:after="0" w:line="240" w:lineRule="auto"/>
            </w:pPr>
            <w:r>
              <w:t>Dr. Olajos István egyetemi docens</w:t>
            </w:r>
            <w:r w:rsidR="00146DD9">
              <w:t xml:space="preserve"> – J-301., J-30</w:t>
            </w:r>
            <w:r w:rsidR="00D50115">
              <w:t>4</w:t>
            </w:r>
            <w:r w:rsidR="00146DD9">
              <w:t>.</w:t>
            </w:r>
          </w:p>
          <w:p w14:paraId="40C5036A" w14:textId="56D2F315" w:rsidR="00567653" w:rsidRDefault="00567653">
            <w:pPr>
              <w:spacing w:after="0" w:line="240" w:lineRule="auto"/>
            </w:pPr>
            <w:r>
              <w:t xml:space="preserve">Dr. Hornyák Zsófia egyetemi </w:t>
            </w:r>
            <w:r w:rsidR="0029273E">
              <w:t>docens</w:t>
            </w:r>
            <w:r w:rsidR="00146DD9">
              <w:t xml:space="preserve"> – </w:t>
            </w:r>
            <w:r w:rsidR="0029273E">
              <w:t xml:space="preserve">J-302, </w:t>
            </w:r>
            <w:r w:rsidR="00146DD9">
              <w:t>J-30</w:t>
            </w:r>
            <w:r w:rsidR="00D50115">
              <w:t>5</w:t>
            </w:r>
            <w:r w:rsidR="00704449">
              <w:t>, J-306.</w:t>
            </w:r>
          </w:p>
          <w:p w14:paraId="6120BF1D" w14:textId="77777777" w:rsidR="00273F97" w:rsidRDefault="00273F97">
            <w:pPr>
              <w:spacing w:after="0" w:line="240" w:lineRule="auto"/>
            </w:pPr>
          </w:p>
          <w:p w14:paraId="4050B1EC" w14:textId="77777777" w:rsidR="00F0355C" w:rsidRDefault="00F0355C">
            <w:pPr>
              <w:spacing w:after="0" w:line="240" w:lineRule="auto"/>
            </w:pPr>
            <w:r>
              <w:t>levelező: Dr. Olajos István egyetemi docens</w:t>
            </w:r>
          </w:p>
        </w:tc>
      </w:tr>
      <w:tr w:rsidR="0010535D" w14:paraId="3C6A39E0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D4D97" w14:textId="77777777" w:rsidR="00CA5F3E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132683E2" w14:textId="581001C7" w:rsidR="0010535D" w:rsidRDefault="00CA5F3E">
            <w:pPr>
              <w:spacing w:after="0" w:line="240" w:lineRule="auto"/>
            </w:pPr>
            <w:r>
              <w:t xml:space="preserve">nappali-levelező: </w:t>
            </w:r>
            <w:r w:rsidR="0029273E">
              <w:t>7</w:t>
            </w:r>
            <w:r w:rsidR="00963768" w:rsidRPr="00963768">
              <w:t xml:space="preserve">. félév </w:t>
            </w:r>
            <w:r>
              <w:t>–</w:t>
            </w:r>
            <w:r w:rsidR="00963768" w:rsidRPr="00963768">
              <w:t xml:space="preserve">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9E2967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19A72604" w14:textId="77777777" w:rsidR="0010535D" w:rsidRDefault="00572C1F">
            <w:pPr>
              <w:spacing w:after="0" w:line="240" w:lineRule="auto"/>
            </w:pPr>
            <w:r>
              <w:t>-</w:t>
            </w:r>
          </w:p>
        </w:tc>
      </w:tr>
      <w:tr w:rsidR="0010535D" w14:paraId="7E31095A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B18B8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40303C96" w14:textId="77777777" w:rsidR="005E4279" w:rsidRDefault="007C4C7C">
            <w:pPr>
              <w:spacing w:after="0" w:line="240" w:lineRule="auto"/>
            </w:pPr>
            <w:r>
              <w:t>nappali előadás: heti 2</w:t>
            </w:r>
            <w:r w:rsidR="005E4279">
              <w:t xml:space="preserve"> óra</w:t>
            </w:r>
          </w:p>
          <w:p w14:paraId="159115FE" w14:textId="77777777" w:rsidR="0010535D" w:rsidRDefault="005E4279">
            <w:pPr>
              <w:spacing w:after="0" w:line="240" w:lineRule="auto"/>
            </w:pPr>
            <w:r>
              <w:t xml:space="preserve">levelező előadás: </w:t>
            </w:r>
            <w:r w:rsidR="00572C1F">
              <w:t>2</w:t>
            </w:r>
            <w: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58065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401B9BB3" w14:textId="77777777" w:rsidR="0010535D" w:rsidRDefault="00572C1F">
            <w:pPr>
              <w:spacing w:after="0" w:line="240" w:lineRule="auto"/>
            </w:pPr>
            <w:r>
              <w:t>gyakorlati jegy</w:t>
            </w:r>
          </w:p>
        </w:tc>
      </w:tr>
      <w:tr w:rsidR="0010535D" w14:paraId="270FD51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0AE0B" w14:textId="77777777" w:rsidR="00CA5F3E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5E61A8A5" w14:textId="77777777" w:rsidR="0010535D" w:rsidRDefault="00CA5F3E">
            <w:pPr>
              <w:spacing w:after="0" w:line="240" w:lineRule="auto"/>
            </w:pPr>
            <w:r>
              <w:t>nappali-levelező:</w:t>
            </w:r>
            <w:r w:rsidR="00572C1F">
              <w:t xml:space="preserve"> 1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FBB2C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1C0C8325" w14:textId="77777777" w:rsidR="0010535D" w:rsidRDefault="005E4279">
            <w:pPr>
              <w:spacing w:after="0" w:line="240" w:lineRule="auto"/>
            </w:pPr>
            <w:r>
              <w:t>nappali/levelező</w:t>
            </w:r>
          </w:p>
        </w:tc>
      </w:tr>
      <w:tr w:rsidR="0010535D" w14:paraId="11C7671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ECB78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26807497" w14:textId="77777777" w:rsidR="00816B5D" w:rsidRPr="00816B5D" w:rsidRDefault="00816B5D">
            <w:pPr>
              <w:spacing w:after="0" w:line="240" w:lineRule="auto"/>
            </w:pPr>
            <w:r w:rsidRPr="00816B5D">
              <w:t>Az agrárjog elsajátítása és megismerése során fontos célkitűzés, hogy a hallgatók ne csak e széles jogterület elméleti szabályaival, hanem annak joggyakorlatával is megismerkedjenek. A gyakorlati példák bemutatásával, jogesetek megoldása révén oktatjuk a leggyakoribb szerződéstípusok szabályait, a speciális közigazgatási és bírósági eljárások gyakorlati kérdéseit. Külön figyelmet fordítunk a többszintű elővásárlási jogok, és az ingatlan-nyilvántartási eljárás problémáira. A jogesetmegoldás mellett a gyakorlat célja a tantárgy alapfogalmainak elsajátítása.</w:t>
            </w:r>
          </w:p>
          <w:p w14:paraId="29058EF6" w14:textId="77777777" w:rsidR="009321B8" w:rsidRDefault="009321B8">
            <w:pPr>
              <w:spacing w:after="0" w:line="240" w:lineRule="auto"/>
              <w:rPr>
                <w:b/>
              </w:rPr>
            </w:pPr>
          </w:p>
          <w:p w14:paraId="554A3F7E" w14:textId="77777777" w:rsidR="0010535D" w:rsidRPr="006B4D1B" w:rsidRDefault="0077591B">
            <w:pPr>
              <w:spacing w:after="0" w:line="240" w:lineRule="auto"/>
              <w:rPr>
                <w:b/>
              </w:rPr>
            </w:pPr>
            <w:r w:rsidRPr="006B4D1B">
              <w:rPr>
                <w:b/>
              </w:rPr>
              <w:t>Fejlesztendő kompetenciák:</w:t>
            </w:r>
          </w:p>
          <w:p w14:paraId="1C72B398" w14:textId="77777777" w:rsidR="0010535D" w:rsidRPr="006B4D1B" w:rsidRDefault="0077591B" w:rsidP="006B4D1B">
            <w:pPr>
              <w:spacing w:after="0" w:line="240" w:lineRule="auto"/>
            </w:pPr>
            <w:r w:rsidRPr="006B4D1B">
              <w:rPr>
                <w:b/>
                <w:i/>
              </w:rPr>
              <w:t>tudás:</w:t>
            </w:r>
            <w:r w:rsidRPr="006B4D1B">
              <w:t xml:space="preserve"> </w:t>
            </w:r>
            <w:r w:rsidR="006B4D1B">
              <w:t>T1, T13, T14, T15</w:t>
            </w:r>
          </w:p>
          <w:p w14:paraId="77609A7E" w14:textId="77777777" w:rsidR="0010535D" w:rsidRPr="006B4D1B" w:rsidRDefault="0077591B">
            <w:pPr>
              <w:spacing w:after="0" w:line="240" w:lineRule="auto"/>
            </w:pPr>
            <w:r w:rsidRPr="006B4D1B">
              <w:rPr>
                <w:b/>
                <w:i/>
              </w:rPr>
              <w:t>képesség:</w:t>
            </w:r>
            <w:r w:rsidRPr="006B4D1B">
              <w:t xml:space="preserve"> </w:t>
            </w:r>
            <w:r w:rsidR="006B4D1B" w:rsidRPr="006B4D1B">
              <w:t>K4, K5, K7, K9,</w:t>
            </w:r>
            <w:r w:rsidR="006B4D1B">
              <w:t xml:space="preserve"> K12,</w:t>
            </w:r>
            <w:r w:rsidR="006B4D1B" w:rsidRPr="006B4D1B">
              <w:t xml:space="preserve"> </w:t>
            </w:r>
            <w:r w:rsidR="006B4D1B">
              <w:t xml:space="preserve">K25, </w:t>
            </w:r>
            <w:r w:rsidR="006B4D1B" w:rsidRPr="006B4D1B">
              <w:t>K28, K29, K30, K31</w:t>
            </w:r>
            <w:r w:rsidR="006B4D1B">
              <w:t>, K33</w:t>
            </w:r>
          </w:p>
          <w:p w14:paraId="5013D087" w14:textId="77777777" w:rsidR="0010535D" w:rsidRPr="006B4D1B" w:rsidRDefault="0077591B">
            <w:pPr>
              <w:spacing w:after="0" w:line="240" w:lineRule="auto"/>
            </w:pPr>
            <w:r w:rsidRPr="006B4D1B">
              <w:rPr>
                <w:b/>
                <w:i/>
              </w:rPr>
              <w:t>attitűd:</w:t>
            </w:r>
            <w:r w:rsidRPr="006B4D1B">
              <w:t xml:space="preserve"> </w:t>
            </w:r>
            <w:r w:rsidR="006B4D1B" w:rsidRPr="006B4D1B">
              <w:t>A2, A8</w:t>
            </w:r>
            <w:r w:rsidR="006B4D1B">
              <w:t>, A18</w:t>
            </w:r>
          </w:p>
          <w:p w14:paraId="2333B585" w14:textId="77777777" w:rsidR="0010535D" w:rsidRDefault="0077591B" w:rsidP="002A7543">
            <w:pPr>
              <w:spacing w:after="0" w:line="240" w:lineRule="auto"/>
            </w:pPr>
            <w:r w:rsidRPr="006B4D1B">
              <w:rPr>
                <w:b/>
                <w:i/>
              </w:rPr>
              <w:t>autonómia</w:t>
            </w:r>
            <w:r w:rsidR="00AA1BDC" w:rsidRPr="006B4D1B">
              <w:rPr>
                <w:b/>
                <w:i/>
              </w:rPr>
              <w:t xml:space="preserve"> és felelősség</w:t>
            </w:r>
            <w:r w:rsidRPr="006B4D1B">
              <w:rPr>
                <w:b/>
                <w:i/>
              </w:rPr>
              <w:t>:</w:t>
            </w:r>
            <w:r w:rsidRPr="006B4D1B">
              <w:t xml:space="preserve"> </w:t>
            </w:r>
            <w:r w:rsidR="006B4D1B" w:rsidRPr="006B4D1B">
              <w:t>F3, F5</w:t>
            </w:r>
            <w:r w:rsidR="006B4D1B">
              <w:t>, F8</w:t>
            </w:r>
          </w:p>
        </w:tc>
      </w:tr>
      <w:tr w:rsidR="0010535D" w14:paraId="39739107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9B00C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E324A" w14:paraId="2A659271" w14:textId="77777777" w:rsidTr="006F490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F9D20" w14:textId="77777777" w:rsidR="00EE324A" w:rsidRDefault="00EE324A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Gyakorlat:</w:t>
            </w:r>
          </w:p>
          <w:p w14:paraId="1D8B9777" w14:textId="77777777" w:rsidR="00EE324A" w:rsidRDefault="00EE324A" w:rsidP="006B4D1B">
            <w:pPr>
              <w:spacing w:after="0" w:line="240" w:lineRule="auto"/>
            </w:pPr>
            <w:r>
              <w:t xml:space="preserve">1. </w:t>
            </w:r>
            <w:r w:rsidR="00BA58B2">
              <w:t>Az adásvétel szabályozása a Ptk-ban és a földforgalmi jogban</w:t>
            </w:r>
          </w:p>
          <w:p w14:paraId="0F3E649C" w14:textId="33BD79BA" w:rsidR="00EE324A" w:rsidRDefault="00EE324A" w:rsidP="006B4D1B">
            <w:pPr>
              <w:spacing w:after="0" w:line="240" w:lineRule="auto"/>
            </w:pPr>
            <w:r>
              <w:t xml:space="preserve">2. </w:t>
            </w:r>
            <w:r w:rsidR="00BA58B2">
              <w:t>A földhasználat szerződési háttere</w:t>
            </w:r>
            <w:r w:rsidR="009D0107">
              <w:t xml:space="preserve"> (Ptk. földforgalmi jog) </w:t>
            </w:r>
          </w:p>
          <w:p w14:paraId="67A666DF" w14:textId="77777777" w:rsidR="00EE324A" w:rsidRPr="001E144C" w:rsidRDefault="00EE324A" w:rsidP="006B4D1B">
            <w:pPr>
              <w:spacing w:after="0" w:line="240" w:lineRule="auto"/>
            </w:pPr>
            <w:r>
              <w:t xml:space="preserve">3. </w:t>
            </w:r>
            <w:r w:rsidR="00BA58B2">
              <w:t>Az elővásárlási és elő-haszonbérleti jogok gyakorlása</w:t>
            </w:r>
          </w:p>
          <w:p w14:paraId="75C56DAC" w14:textId="77777777" w:rsidR="00EE324A" w:rsidRPr="001E144C" w:rsidRDefault="00EE324A" w:rsidP="006B4D1B">
            <w:pPr>
              <w:spacing w:after="0" w:line="240" w:lineRule="auto"/>
            </w:pPr>
            <w:r>
              <w:t xml:space="preserve">4. </w:t>
            </w:r>
            <w:r w:rsidR="00BA58B2">
              <w:t>Erdő és vadgazálkodás speciális használati és joggyakorlási szabályai, vadkárok</w:t>
            </w:r>
          </w:p>
          <w:p w14:paraId="320D5892" w14:textId="77777777" w:rsidR="00EE324A" w:rsidRPr="001E144C" w:rsidRDefault="00EE324A" w:rsidP="006B4D1B">
            <w:pPr>
              <w:spacing w:after="0" w:line="240" w:lineRule="auto"/>
            </w:pPr>
            <w:r>
              <w:t xml:space="preserve">5. </w:t>
            </w:r>
            <w:r w:rsidR="00BA58B2">
              <w:t>A hal-és vízgazdálkodás speciális szabályai</w:t>
            </w:r>
          </w:p>
          <w:p w14:paraId="450BA0E5" w14:textId="77777777" w:rsidR="00EE324A" w:rsidRPr="001E144C" w:rsidRDefault="00EE324A" w:rsidP="006B4D1B">
            <w:pPr>
              <w:spacing w:after="0" w:line="240" w:lineRule="auto"/>
            </w:pPr>
            <w:r>
              <w:t xml:space="preserve">6. </w:t>
            </w:r>
            <w:r w:rsidR="00BA58B2">
              <w:t xml:space="preserve">A közvetlen támogatási rendszer működése </w:t>
            </w:r>
          </w:p>
          <w:p w14:paraId="6A285272" w14:textId="77777777" w:rsidR="00EE324A" w:rsidRPr="001E144C" w:rsidRDefault="00EE324A" w:rsidP="006B4D1B">
            <w:pPr>
              <w:spacing w:after="0" w:line="240" w:lineRule="auto"/>
            </w:pPr>
            <w:r>
              <w:t xml:space="preserve">7. </w:t>
            </w:r>
            <w:r w:rsidR="009D0107">
              <w:t>A vidékfej</w:t>
            </w:r>
            <w:r w:rsidR="00BA58B2">
              <w:t>l</w:t>
            </w:r>
            <w:r w:rsidR="009D0107">
              <w:t>e</w:t>
            </w:r>
            <w:r w:rsidR="00BA58B2">
              <w:t>sztési támogatási rendszer működése</w:t>
            </w:r>
          </w:p>
          <w:p w14:paraId="27EFD6C7" w14:textId="77777777" w:rsidR="00EE324A" w:rsidRPr="001E144C" w:rsidRDefault="00EE324A" w:rsidP="006B4D1B">
            <w:pPr>
              <w:spacing w:after="0" w:line="240" w:lineRule="auto"/>
            </w:pPr>
            <w:r>
              <w:t xml:space="preserve">8. </w:t>
            </w:r>
            <w:r w:rsidR="00BA58B2">
              <w:t>A földhasználati és ingatlan-nyilvántartási kérelmek és határozatok</w:t>
            </w:r>
          </w:p>
          <w:p w14:paraId="370F5155" w14:textId="77777777" w:rsidR="00EE324A" w:rsidRPr="001E144C" w:rsidRDefault="00EE324A" w:rsidP="006B4D1B">
            <w:pPr>
              <w:spacing w:after="0" w:line="240" w:lineRule="auto"/>
            </w:pPr>
            <w:r>
              <w:lastRenderedPageBreak/>
              <w:t xml:space="preserve">9. </w:t>
            </w:r>
            <w:r w:rsidR="00BA58B2">
              <w:t>A mezőgazdasági igazgatási szervek eljárási szabályai</w:t>
            </w:r>
          </w:p>
          <w:p w14:paraId="61AFF6D4" w14:textId="77777777" w:rsidR="00EE324A" w:rsidRPr="001E144C" w:rsidRDefault="00EE324A" w:rsidP="006B4D1B">
            <w:pPr>
              <w:spacing w:after="0" w:line="240" w:lineRule="auto"/>
            </w:pPr>
            <w:r>
              <w:t xml:space="preserve">10. </w:t>
            </w:r>
            <w:r w:rsidR="00BA58B2">
              <w:t>A közös tulajdon és használatba adása a földforgalomban</w:t>
            </w:r>
          </w:p>
          <w:p w14:paraId="369D11C3" w14:textId="77777777" w:rsidR="00EE324A" w:rsidRPr="001E144C" w:rsidRDefault="00EE324A" w:rsidP="006B4D1B">
            <w:pPr>
              <w:spacing w:after="0" w:line="240" w:lineRule="auto"/>
            </w:pPr>
            <w:r>
              <w:t xml:space="preserve">11. </w:t>
            </w:r>
            <w:r w:rsidR="00BA58B2">
              <w:t>A határokon átívelő tulajdonszerzés speciális kérdései</w:t>
            </w:r>
          </w:p>
          <w:p w14:paraId="42BF2B26" w14:textId="77777777" w:rsidR="00EE324A" w:rsidRPr="001E144C" w:rsidRDefault="00EE324A" w:rsidP="006B4D1B">
            <w:pPr>
              <w:spacing w:after="0" w:line="240" w:lineRule="auto"/>
            </w:pPr>
            <w:r>
              <w:t xml:space="preserve">12. </w:t>
            </w:r>
            <w:r w:rsidR="00BA58B2">
              <w:t>A szövetkezet gazdasági lényege</w:t>
            </w:r>
          </w:p>
          <w:p w14:paraId="3AE72B52" w14:textId="77777777" w:rsidR="00EE324A" w:rsidRDefault="00EE324A" w:rsidP="00EE324A">
            <w:pPr>
              <w:spacing w:after="0" w:line="240" w:lineRule="auto"/>
            </w:pPr>
            <w:r>
              <w:t xml:space="preserve">13. </w:t>
            </w:r>
            <w:r w:rsidR="00BA58B2">
              <w:t xml:space="preserve">A szövetkezet alapítása </w:t>
            </w:r>
          </w:p>
          <w:p w14:paraId="5175AC73" w14:textId="77777777" w:rsidR="00EE324A" w:rsidRDefault="00EE324A" w:rsidP="00EE324A">
            <w:pPr>
              <w:spacing w:after="0" w:line="240" w:lineRule="auto"/>
            </w:pPr>
            <w:r>
              <w:t xml:space="preserve">14. </w:t>
            </w:r>
            <w:r w:rsidRPr="001E144C">
              <w:t>A</w:t>
            </w:r>
            <w:r w:rsidR="00BA58B2">
              <w:t xml:space="preserve"> családi gazdaságok működésének sajátosságai és viszonya a földforgalmi joghoz</w:t>
            </w:r>
          </w:p>
        </w:tc>
      </w:tr>
      <w:tr w:rsidR="0010535D" w14:paraId="02E14F8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FCAA7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156DF5EB" w14:textId="1E2C7391" w:rsidR="000168C1" w:rsidRPr="001863BA" w:rsidRDefault="006B4D1B" w:rsidP="007E2C61">
            <w:pPr>
              <w:spacing w:after="0" w:line="240" w:lineRule="auto"/>
            </w:pPr>
            <w:r w:rsidRPr="006B4D1B">
              <w:t>Nappali tagozaton: Az aláírás megszerzésének feltétele a gyakorlaton való jelenlét, melyet a tanszék rendszeresen ellenőriz. A gyakorlatokon való részvétel ellenőrzése a gyakorlatvezető hatásköre.</w:t>
            </w:r>
            <w:r>
              <w:t xml:space="preserve"> Levelező tagozaton: </w:t>
            </w:r>
            <w:r w:rsidRPr="006B4D1B">
              <w:t xml:space="preserve">Az aláírás feltétele a konzultáción való megjelenés. A konzultáció ideje alatt </w:t>
            </w:r>
            <w:r w:rsidRPr="00CD0647">
              <w:rPr>
                <w:b/>
              </w:rPr>
              <w:t>zárthelyi dolgozat megírására kerül sor</w:t>
            </w:r>
            <w:r w:rsidR="00CD0647" w:rsidRPr="00CD0647">
              <w:rPr>
                <w:b/>
              </w:rPr>
              <w:t xml:space="preserve"> a</w:t>
            </w:r>
            <w:r w:rsidR="00CD0647">
              <w:rPr>
                <w:b/>
              </w:rPr>
              <w:t xml:space="preserve"> </w:t>
            </w:r>
            <w:r w:rsidR="00CD0647" w:rsidRPr="00CD0647">
              <w:rPr>
                <w:b/>
              </w:rPr>
              <w:t>1</w:t>
            </w:r>
            <w:r w:rsidR="00C734E4">
              <w:rPr>
                <w:b/>
              </w:rPr>
              <w:t>5-16</w:t>
            </w:r>
            <w:r w:rsidR="00CD0647" w:rsidRPr="00CD0647">
              <w:rPr>
                <w:b/>
              </w:rPr>
              <w:t xml:space="preserve">. és </w:t>
            </w:r>
            <w:r w:rsidR="00C734E4">
              <w:rPr>
                <w:b/>
              </w:rPr>
              <w:t>21</w:t>
            </w:r>
            <w:r w:rsidR="00CD0647" w:rsidRPr="00CD0647">
              <w:rPr>
                <w:b/>
              </w:rPr>
              <w:t>. héten</w:t>
            </w:r>
            <w:r w:rsidRPr="006B4D1B">
              <w:t>. A gyakorlati jegyet a szorgalmi időszakban kell megszerezni. Amennyiben a hallgató nem szerzett aláírást és gyakorlati jegyet</w:t>
            </w:r>
            <w:r w:rsidR="00C734E4">
              <w:t>, azt a vizsgaidőszak első két hetében pótolhatja.</w:t>
            </w:r>
          </w:p>
          <w:p w14:paraId="368003C0" w14:textId="56E0E34E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teljesítésének módja, értékelése:</w:t>
            </w:r>
          </w:p>
          <w:p w14:paraId="1189F4B7" w14:textId="1AE515CA" w:rsidR="00C734E4" w:rsidRDefault="006B4D1B" w:rsidP="00EE324A">
            <w:pPr>
              <w:spacing w:after="0" w:line="240" w:lineRule="auto"/>
            </w:pPr>
            <w:r w:rsidRPr="006B4D1B">
              <w:t xml:space="preserve">A gyakorlatok során feldolgozott elméleti és gyakorlati ismeretek alapján írásbeli számonkérés formájában adott gyakorlati jegy. </w:t>
            </w:r>
            <w:r w:rsidR="00C734E4" w:rsidRPr="006B4D1B">
              <w:t>A tantárgy értékelése öt fokozatú.</w:t>
            </w:r>
            <w:r w:rsidR="00C734E4">
              <w:t xml:space="preserve"> A gyakorlati jegybe a gyakorlatvezető döntése alapján a kiadott gyakorlati feladatok</w:t>
            </w:r>
            <w:r w:rsidR="00D061AF">
              <w:t xml:space="preserve"> és évközi teljesítmények is </w:t>
            </w:r>
            <w:r w:rsidR="00C734E4">
              <w:t>beszámítható</w:t>
            </w:r>
            <w:r w:rsidR="00D061AF">
              <w:t>ak</w:t>
            </w:r>
            <w:r w:rsidR="00C734E4">
              <w:t>.</w:t>
            </w:r>
          </w:p>
          <w:p w14:paraId="3B32B520" w14:textId="6572BBB9" w:rsidR="00C734E4" w:rsidRDefault="00C734E4" w:rsidP="00EE324A">
            <w:pPr>
              <w:spacing w:after="0" w:line="240" w:lineRule="auto"/>
            </w:pPr>
            <w:r>
              <w:t xml:space="preserve">Nappali tagozaton: </w:t>
            </w:r>
            <w:r w:rsidR="006B4D1B" w:rsidRPr="006B4D1B">
              <w:t xml:space="preserve">A félév során 2 zárthelyi dolgozat megírása kötelező. </w:t>
            </w:r>
          </w:p>
          <w:p w14:paraId="5C89EE09" w14:textId="77777777" w:rsidR="00BA58B2" w:rsidRDefault="006B4D1B" w:rsidP="00EE324A">
            <w:pPr>
              <w:spacing w:after="0" w:line="240" w:lineRule="auto"/>
            </w:pPr>
            <w:r>
              <w:t xml:space="preserve">Levelező tagozaton: </w:t>
            </w:r>
            <w:r w:rsidR="00C734E4">
              <w:t>Egy</w:t>
            </w:r>
            <w:r w:rsidRPr="006B4D1B">
              <w:t xml:space="preserve"> zárthelyi dol</w:t>
            </w:r>
            <w:r w:rsidR="009D0107">
              <w:t>gozat</w:t>
            </w:r>
            <w:r w:rsidRPr="006B4D1B">
              <w:t xml:space="preserve"> </w:t>
            </w:r>
            <w:r w:rsidR="00C734E4">
              <w:t>megírása kötelező</w:t>
            </w:r>
            <w:r w:rsidRPr="006B4D1B">
              <w:t>.</w:t>
            </w:r>
            <w:r w:rsidR="009D0107">
              <w:t xml:space="preserve"> </w:t>
            </w:r>
          </w:p>
          <w:p w14:paraId="7A225B13" w14:textId="161C2F04" w:rsidR="00BF7C65" w:rsidRDefault="00BF7C65" w:rsidP="00EE324A">
            <w:pPr>
              <w:spacing w:after="0" w:line="240" w:lineRule="auto"/>
            </w:pPr>
            <w:r>
              <w:t xml:space="preserve">Elégtelen (1) 0 – 60 % </w:t>
            </w:r>
          </w:p>
          <w:p w14:paraId="71B55F9B" w14:textId="243BF48A" w:rsidR="00BF7C65" w:rsidRDefault="00BF7C65" w:rsidP="00EE324A">
            <w:pPr>
              <w:spacing w:after="0" w:line="240" w:lineRule="auto"/>
            </w:pPr>
            <w:r>
              <w:t xml:space="preserve">Elégséges (2) 61 – 70 % </w:t>
            </w:r>
          </w:p>
          <w:p w14:paraId="6300AF58" w14:textId="714AD68A" w:rsidR="00BF7C65" w:rsidRDefault="00BF7C65" w:rsidP="00EE324A">
            <w:pPr>
              <w:spacing w:after="0" w:line="240" w:lineRule="auto"/>
            </w:pPr>
            <w:r>
              <w:t xml:space="preserve">Közepes (3) 71 – 80 % </w:t>
            </w:r>
          </w:p>
          <w:p w14:paraId="211D8711" w14:textId="054F511C" w:rsidR="00BF7C65" w:rsidRDefault="00BF7C65" w:rsidP="00EE324A">
            <w:pPr>
              <w:spacing w:after="0" w:line="240" w:lineRule="auto"/>
            </w:pPr>
            <w:r>
              <w:t xml:space="preserve">Jó (4) 81 – 90 % </w:t>
            </w:r>
          </w:p>
          <w:p w14:paraId="2F08E260" w14:textId="70382FBC" w:rsidR="00BF7C65" w:rsidRPr="00EE324A" w:rsidRDefault="00BF7C65" w:rsidP="00EE324A">
            <w:pPr>
              <w:spacing w:after="0" w:line="240" w:lineRule="auto"/>
            </w:pPr>
            <w:r>
              <w:t>Jeles (5) 91 – 100 %</w:t>
            </w:r>
          </w:p>
        </w:tc>
      </w:tr>
      <w:tr w:rsidR="0010535D" w14:paraId="4D038C2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48892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60E8080E" w14:textId="77777777" w:rsidR="006B4D1B" w:rsidRPr="001E144C" w:rsidRDefault="006B4D1B" w:rsidP="006B4D1B">
            <w:pPr>
              <w:numPr>
                <w:ilvl w:val="0"/>
                <w:numId w:val="4"/>
              </w:numPr>
              <w:spacing w:after="0" w:line="240" w:lineRule="auto"/>
            </w:pPr>
            <w:r w:rsidRPr="001E144C">
              <w:rPr>
                <w:i/>
                <w:iCs/>
              </w:rPr>
              <w:t>Csák Csilla - Hornyák Zsófia - Kocsis Bianka Enikő - Olajos István – Kókai-Kunné Szabó Ágnes - Szilágyi János Ede</w:t>
            </w:r>
            <w:r w:rsidRPr="001E144C">
              <w:t>: Agrárjog: A magyar agrár- és vidékfejlesztési jogi szabályozás lehetőségei a globalizálódó Európai Unióban. Miskolci Egyetemi Kiadó, Miskolc, 2017.</w:t>
            </w:r>
          </w:p>
          <w:p w14:paraId="4089E8B6" w14:textId="77777777" w:rsidR="006B4D1B" w:rsidRPr="001E144C" w:rsidRDefault="006B4D1B" w:rsidP="006B4D1B">
            <w:pPr>
              <w:numPr>
                <w:ilvl w:val="0"/>
                <w:numId w:val="4"/>
              </w:numPr>
              <w:spacing w:after="0" w:line="240" w:lineRule="auto"/>
            </w:pPr>
            <w:r w:rsidRPr="001E144C">
              <w:rPr>
                <w:i/>
                <w:iCs/>
              </w:rPr>
              <w:t xml:space="preserve">Bobvos Pál, Hegyes Péter: </w:t>
            </w:r>
            <w:r w:rsidRPr="001E144C">
              <w:t xml:space="preserve">A földforgalom és földhasználat alapintézményei: egyetemi jegyzet. Szegedi Tudományegyetem Állam- és Jogtudományi Kar, Szeged, 2015. </w:t>
            </w:r>
          </w:p>
          <w:p w14:paraId="05B16FFA" w14:textId="77777777" w:rsidR="006B4D1B" w:rsidRPr="001E144C" w:rsidRDefault="006B4D1B" w:rsidP="006B4D1B">
            <w:pPr>
              <w:numPr>
                <w:ilvl w:val="0"/>
                <w:numId w:val="4"/>
              </w:numPr>
              <w:spacing w:after="0" w:line="240" w:lineRule="auto"/>
            </w:pPr>
            <w:r w:rsidRPr="001E144C">
              <w:rPr>
                <w:i/>
                <w:iCs/>
              </w:rPr>
              <w:t xml:space="preserve">Roland Norer: </w:t>
            </w:r>
            <w:r w:rsidRPr="001E144C">
              <w:t>Handbuch des Agrarrechts, Verlag Österreich, Wien, 2012</w:t>
            </w:r>
          </w:p>
          <w:p w14:paraId="032185D8" w14:textId="77777777" w:rsidR="006B4D1B" w:rsidRDefault="006B4D1B">
            <w:pPr>
              <w:spacing w:after="0" w:line="240" w:lineRule="auto"/>
              <w:rPr>
                <w:b/>
              </w:rPr>
            </w:pPr>
          </w:p>
          <w:p w14:paraId="38184F8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17B03116" w14:textId="77777777" w:rsidR="006B4D1B" w:rsidRPr="001E144C" w:rsidRDefault="006B4D1B" w:rsidP="006B4D1B">
            <w:pPr>
              <w:numPr>
                <w:ilvl w:val="0"/>
                <w:numId w:val="6"/>
              </w:numPr>
              <w:spacing w:after="0" w:line="240" w:lineRule="auto"/>
            </w:pPr>
            <w:r w:rsidRPr="001E144C">
              <w:rPr>
                <w:i/>
                <w:iCs/>
              </w:rPr>
              <w:t>Bobvos Pál</w:t>
            </w:r>
            <w:r w:rsidRPr="001E144C">
              <w:t>: Magyar szövetkezeti jogtan, Szeged, SZTE ÁJTK-JATE Press, 2011.</w:t>
            </w:r>
          </w:p>
          <w:p w14:paraId="5D57DC34" w14:textId="77777777" w:rsidR="006B4D1B" w:rsidRDefault="006B4D1B" w:rsidP="006B4D1B">
            <w:pPr>
              <w:numPr>
                <w:ilvl w:val="0"/>
                <w:numId w:val="6"/>
              </w:numPr>
              <w:spacing w:after="0" w:line="240" w:lineRule="auto"/>
            </w:pPr>
            <w:r w:rsidRPr="001E144C">
              <w:rPr>
                <w:i/>
                <w:iCs/>
              </w:rPr>
              <w:t>Réti Mária</w:t>
            </w:r>
            <w:r w:rsidRPr="001E144C">
              <w:t>: Szövetkezeti jog, Budapest, ELTE Eötvös Kiadó, 2010.</w:t>
            </w:r>
          </w:p>
          <w:p w14:paraId="0EA78E1C" w14:textId="77777777" w:rsidR="0010535D" w:rsidRDefault="006B4D1B" w:rsidP="00EE324A">
            <w:pPr>
              <w:numPr>
                <w:ilvl w:val="0"/>
                <w:numId w:val="6"/>
              </w:numPr>
              <w:spacing w:after="0" w:line="240" w:lineRule="auto"/>
            </w:pPr>
            <w:r w:rsidRPr="006B4D1B">
              <w:rPr>
                <w:i/>
                <w:iCs/>
              </w:rPr>
              <w:t>Joseph A McMahon</w:t>
            </w:r>
            <w:r w:rsidRPr="001E144C">
              <w:t>: EU Agricultural Law. Oxford, University Press, 2007.</w:t>
            </w:r>
          </w:p>
        </w:tc>
      </w:tr>
    </w:tbl>
    <w:p w14:paraId="1C23C487" w14:textId="77777777" w:rsidR="00D230F3" w:rsidRDefault="00D230F3" w:rsidP="00D230F3"/>
    <w:p w14:paraId="23373028" w14:textId="77777777" w:rsidR="0010535D" w:rsidRDefault="0010535D"/>
    <w:sectPr w:rsidR="0010535D" w:rsidSect="00050B9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DA7FE8" w14:textId="77777777" w:rsidR="00F54DF4" w:rsidRDefault="00F54DF4">
      <w:pPr>
        <w:spacing w:after="0" w:line="240" w:lineRule="auto"/>
      </w:pPr>
      <w:r>
        <w:separator/>
      </w:r>
    </w:p>
  </w:endnote>
  <w:endnote w:type="continuationSeparator" w:id="0">
    <w:p w14:paraId="3FD8BC59" w14:textId="77777777" w:rsidR="00F54DF4" w:rsidRDefault="00F54D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F55CA" w14:textId="77777777" w:rsidR="00F54DF4" w:rsidRDefault="00F54DF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9C8A0D5" w14:textId="77777777" w:rsidR="00F54DF4" w:rsidRDefault="00F54D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100BF5" w14:textId="77777777" w:rsidR="00A3375B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FA82243"/>
    <w:multiLevelType w:val="hybridMultilevel"/>
    <w:tmpl w:val="5B509518"/>
    <w:numStyleLink w:val="Importlt2stlus"/>
  </w:abstractNum>
  <w:abstractNum w:abstractNumId="2" w15:restartNumberingAfterBreak="0">
    <w:nsid w:val="570F2E4B"/>
    <w:multiLevelType w:val="hybridMultilevel"/>
    <w:tmpl w:val="5B509518"/>
    <w:styleLink w:val="Importlt2stlus"/>
    <w:lvl w:ilvl="0" w:tplc="260C0FF4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A5ECEEC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B024D34E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DFA203E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6DA6EC8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9CA0B70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90002DA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5843A56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D260D70">
      <w:start w:val="1"/>
      <w:numFmt w:val="bullet"/>
      <w:lvlText w:val="–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3080274"/>
    <w:multiLevelType w:val="hybridMultilevel"/>
    <w:tmpl w:val="DE4EDED6"/>
    <w:numStyleLink w:val="Importlt3stlus"/>
  </w:abstractNum>
  <w:abstractNum w:abstractNumId="4" w15:restartNumberingAfterBreak="0">
    <w:nsid w:val="6377085C"/>
    <w:multiLevelType w:val="hybridMultilevel"/>
    <w:tmpl w:val="DE4EDED6"/>
    <w:styleLink w:val="Importlt3stlus"/>
    <w:lvl w:ilvl="0" w:tplc="73ECA96A">
      <w:start w:val="1"/>
      <w:numFmt w:val="bullet"/>
      <w:lvlText w:val="-"/>
      <w:lvlJc w:val="left"/>
      <w:pPr>
        <w:ind w:left="3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264D558">
      <w:start w:val="1"/>
      <w:numFmt w:val="bullet"/>
      <w:lvlText w:val="o"/>
      <w:lvlJc w:val="left"/>
      <w:pPr>
        <w:tabs>
          <w:tab w:val="left" w:pos="360"/>
        </w:tabs>
        <w:ind w:left="14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2C3424E6">
      <w:start w:val="1"/>
      <w:numFmt w:val="bullet"/>
      <w:lvlText w:val="▪"/>
      <w:lvlJc w:val="left"/>
      <w:pPr>
        <w:tabs>
          <w:tab w:val="left" w:pos="360"/>
        </w:tabs>
        <w:ind w:left="21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E49CF630">
      <w:start w:val="1"/>
      <w:numFmt w:val="bullet"/>
      <w:lvlText w:val="•"/>
      <w:lvlJc w:val="left"/>
      <w:pPr>
        <w:tabs>
          <w:tab w:val="left" w:pos="360"/>
        </w:tabs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5449DA0">
      <w:start w:val="1"/>
      <w:numFmt w:val="bullet"/>
      <w:lvlText w:val="o"/>
      <w:lvlJc w:val="left"/>
      <w:pPr>
        <w:tabs>
          <w:tab w:val="left" w:pos="360"/>
        </w:tabs>
        <w:ind w:left="360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AFE0C4BC">
      <w:start w:val="1"/>
      <w:numFmt w:val="bullet"/>
      <w:lvlText w:val="▪"/>
      <w:lvlJc w:val="left"/>
      <w:pPr>
        <w:tabs>
          <w:tab w:val="left" w:pos="360"/>
        </w:tabs>
        <w:ind w:left="43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157CA50A">
      <w:start w:val="1"/>
      <w:numFmt w:val="bullet"/>
      <w:lvlText w:val="•"/>
      <w:lvlJc w:val="left"/>
      <w:pPr>
        <w:tabs>
          <w:tab w:val="left" w:pos="360"/>
        </w:tabs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15605AA8">
      <w:start w:val="1"/>
      <w:numFmt w:val="bullet"/>
      <w:lvlText w:val="o"/>
      <w:lvlJc w:val="left"/>
      <w:pPr>
        <w:tabs>
          <w:tab w:val="left" w:pos="360"/>
        </w:tabs>
        <w:ind w:left="576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5E8C99EC">
      <w:start w:val="1"/>
      <w:numFmt w:val="bullet"/>
      <w:lvlText w:val="▪"/>
      <w:lvlJc w:val="left"/>
      <w:pPr>
        <w:tabs>
          <w:tab w:val="left" w:pos="360"/>
        </w:tabs>
        <w:ind w:left="64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378904">
    <w:abstractNumId w:val="0"/>
  </w:num>
  <w:num w:numId="2" w16cid:durableId="1483041458">
    <w:abstractNumId w:val="5"/>
  </w:num>
  <w:num w:numId="3" w16cid:durableId="1912153391">
    <w:abstractNumId w:val="2"/>
  </w:num>
  <w:num w:numId="4" w16cid:durableId="1839420135">
    <w:abstractNumId w:val="1"/>
  </w:num>
  <w:num w:numId="5" w16cid:durableId="1348141752">
    <w:abstractNumId w:val="4"/>
  </w:num>
  <w:num w:numId="6" w16cid:durableId="17772866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50B9D"/>
    <w:rsid w:val="00095D59"/>
    <w:rsid w:val="0010535D"/>
    <w:rsid w:val="00146DD9"/>
    <w:rsid w:val="001863BA"/>
    <w:rsid w:val="001B1D7D"/>
    <w:rsid w:val="001E35DD"/>
    <w:rsid w:val="002614DD"/>
    <w:rsid w:val="00273F97"/>
    <w:rsid w:val="002751A3"/>
    <w:rsid w:val="0029273E"/>
    <w:rsid w:val="002A7543"/>
    <w:rsid w:val="002D60AF"/>
    <w:rsid w:val="002F7AF4"/>
    <w:rsid w:val="00315AC0"/>
    <w:rsid w:val="003768CF"/>
    <w:rsid w:val="003807B3"/>
    <w:rsid w:val="00390374"/>
    <w:rsid w:val="003A0C76"/>
    <w:rsid w:val="003A1817"/>
    <w:rsid w:val="003D0AA0"/>
    <w:rsid w:val="003E3617"/>
    <w:rsid w:val="00410381"/>
    <w:rsid w:val="00413EC1"/>
    <w:rsid w:val="00476B3A"/>
    <w:rsid w:val="0049728E"/>
    <w:rsid w:val="004A63F3"/>
    <w:rsid w:val="004E4BC8"/>
    <w:rsid w:val="00567653"/>
    <w:rsid w:val="00572C1F"/>
    <w:rsid w:val="0057601B"/>
    <w:rsid w:val="0057680D"/>
    <w:rsid w:val="005B34D3"/>
    <w:rsid w:val="005C67C5"/>
    <w:rsid w:val="005E4279"/>
    <w:rsid w:val="006079E1"/>
    <w:rsid w:val="00612067"/>
    <w:rsid w:val="006829D3"/>
    <w:rsid w:val="00690B14"/>
    <w:rsid w:val="00691895"/>
    <w:rsid w:val="0069690D"/>
    <w:rsid w:val="006B4D1B"/>
    <w:rsid w:val="006C5197"/>
    <w:rsid w:val="00704449"/>
    <w:rsid w:val="00724CD3"/>
    <w:rsid w:val="007267D9"/>
    <w:rsid w:val="00737A7E"/>
    <w:rsid w:val="0077591B"/>
    <w:rsid w:val="00797496"/>
    <w:rsid w:val="007C4C7C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6B5D"/>
    <w:rsid w:val="008375A7"/>
    <w:rsid w:val="00891FF3"/>
    <w:rsid w:val="008A53A2"/>
    <w:rsid w:val="008B10D7"/>
    <w:rsid w:val="008C7F12"/>
    <w:rsid w:val="008F1A4E"/>
    <w:rsid w:val="00921EDC"/>
    <w:rsid w:val="009321B8"/>
    <w:rsid w:val="00955195"/>
    <w:rsid w:val="00963768"/>
    <w:rsid w:val="009708B0"/>
    <w:rsid w:val="00976FAC"/>
    <w:rsid w:val="009852B6"/>
    <w:rsid w:val="009C2EB9"/>
    <w:rsid w:val="009D0107"/>
    <w:rsid w:val="009D2F4A"/>
    <w:rsid w:val="009E1C88"/>
    <w:rsid w:val="009E3759"/>
    <w:rsid w:val="009F3CFF"/>
    <w:rsid w:val="00A3375B"/>
    <w:rsid w:val="00A4707D"/>
    <w:rsid w:val="00AA1BDC"/>
    <w:rsid w:val="00AA2013"/>
    <w:rsid w:val="00AD4CC3"/>
    <w:rsid w:val="00B061CE"/>
    <w:rsid w:val="00B33B59"/>
    <w:rsid w:val="00B37181"/>
    <w:rsid w:val="00B66FFA"/>
    <w:rsid w:val="00B73211"/>
    <w:rsid w:val="00B8379A"/>
    <w:rsid w:val="00B924B0"/>
    <w:rsid w:val="00BA58B2"/>
    <w:rsid w:val="00BC70D6"/>
    <w:rsid w:val="00BE1A98"/>
    <w:rsid w:val="00BF7C65"/>
    <w:rsid w:val="00C10A43"/>
    <w:rsid w:val="00C34FF2"/>
    <w:rsid w:val="00C665D8"/>
    <w:rsid w:val="00C734E4"/>
    <w:rsid w:val="00C85CA4"/>
    <w:rsid w:val="00C86DE3"/>
    <w:rsid w:val="00C977F5"/>
    <w:rsid w:val="00CA5F3E"/>
    <w:rsid w:val="00CA5F72"/>
    <w:rsid w:val="00CB7FF1"/>
    <w:rsid w:val="00CC1391"/>
    <w:rsid w:val="00CD0647"/>
    <w:rsid w:val="00D061AF"/>
    <w:rsid w:val="00D22798"/>
    <w:rsid w:val="00D230F3"/>
    <w:rsid w:val="00D50115"/>
    <w:rsid w:val="00D62344"/>
    <w:rsid w:val="00D74EE6"/>
    <w:rsid w:val="00D91E8E"/>
    <w:rsid w:val="00D94ED5"/>
    <w:rsid w:val="00DA3810"/>
    <w:rsid w:val="00DC37BD"/>
    <w:rsid w:val="00DE3173"/>
    <w:rsid w:val="00DF1BA7"/>
    <w:rsid w:val="00E101E1"/>
    <w:rsid w:val="00E510FB"/>
    <w:rsid w:val="00E57DF8"/>
    <w:rsid w:val="00E72529"/>
    <w:rsid w:val="00E74E21"/>
    <w:rsid w:val="00E97302"/>
    <w:rsid w:val="00EE26AA"/>
    <w:rsid w:val="00EE324A"/>
    <w:rsid w:val="00F00A84"/>
    <w:rsid w:val="00F01EFE"/>
    <w:rsid w:val="00F0355C"/>
    <w:rsid w:val="00F130D5"/>
    <w:rsid w:val="00F408D9"/>
    <w:rsid w:val="00F54DF4"/>
    <w:rsid w:val="00F6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7AF34"/>
  <w15:docId w15:val="{41B839E5-02E8-44CE-9A19-A6E22A9BA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9E1C88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9E1C88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9E1C88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9E1C88"/>
    <w:pPr>
      <w:numPr>
        <w:numId w:val="1"/>
      </w:numPr>
    </w:pPr>
  </w:style>
  <w:style w:type="character" w:customStyle="1" w:styleId="Cmsor2Char">
    <w:name w:val="Címsor 2 Char"/>
    <w:basedOn w:val="Bekezdsalapbettpusa"/>
    <w:rsid w:val="009E1C88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9E1C88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9E1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9E1C88"/>
    <w:rPr>
      <w:rFonts w:ascii="Times New Roman" w:hAnsi="Times New Roman"/>
    </w:rPr>
  </w:style>
  <w:style w:type="paragraph" w:styleId="llb">
    <w:name w:val="footer"/>
    <w:basedOn w:val="Norml"/>
    <w:rsid w:val="009E1C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9E1C88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NormlWeb">
    <w:name w:val="Normal (Web)"/>
    <w:basedOn w:val="Norml"/>
    <w:uiPriority w:val="99"/>
    <w:semiHidden/>
    <w:unhideWhenUsed/>
    <w:rsid w:val="006B4D1B"/>
    <w:rPr>
      <w:sz w:val="24"/>
      <w:szCs w:val="24"/>
    </w:rPr>
  </w:style>
  <w:style w:type="numbering" w:customStyle="1" w:styleId="Importlt2stlus">
    <w:name w:val="Importált 2 stílus"/>
    <w:rsid w:val="006B4D1B"/>
    <w:pPr>
      <w:numPr>
        <w:numId w:val="3"/>
      </w:numPr>
    </w:pPr>
  </w:style>
  <w:style w:type="numbering" w:customStyle="1" w:styleId="Importlt3stlus">
    <w:name w:val="Importált 3 stílus"/>
    <w:rsid w:val="006B4D1B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2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DD2D59-157A-4628-95B5-2E32FD6FF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553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4</cp:revision>
  <dcterms:created xsi:type="dcterms:W3CDTF">2025-08-08T09:48:00Z</dcterms:created>
  <dcterms:modified xsi:type="dcterms:W3CDTF">2025-09-18T07:40:00Z</dcterms:modified>
</cp:coreProperties>
</file>